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BC" w:rsidRDefault="009C3623">
      <w:pPr>
        <w:rPr>
          <w:sz w:val="28"/>
          <w:szCs w:val="28"/>
        </w:rPr>
      </w:pPr>
      <w:r>
        <w:rPr>
          <w:sz w:val="28"/>
          <w:szCs w:val="28"/>
        </w:rPr>
        <w:t xml:space="preserve">   20160930   Spojovací prvky snímatelných náhrad         Dr.Viktor Zavřel</w:t>
      </w:r>
    </w:p>
    <w:p w:rsidR="009C3623" w:rsidRDefault="009C3623">
      <w:r>
        <w:t>Spojení těla náhrady s kotevními prvky,spojení jednotlivých sedel náhrady.</w:t>
      </w:r>
    </w:p>
    <w:p w:rsidR="009C3623" w:rsidRDefault="009C3623">
      <w:r>
        <w:t>Dělíme na velké a malé, v kapitole spony litá spona vychází z malého prvku spojovacího.</w:t>
      </w:r>
    </w:p>
    <w:p w:rsidR="009C3623" w:rsidRDefault="009C3623">
      <w:r>
        <w:t>U jednoduchých náhrad je hlavním spojovacím prvkem baze náhrady, většinou plastová, nebo s litou bazí.</w:t>
      </w:r>
    </w:p>
    <w:p w:rsidR="009C3623" w:rsidRDefault="009C3623">
      <w:r>
        <w:t>Hlavní mprvky spojovací dělíme na:</w:t>
      </w:r>
    </w:p>
    <w:p w:rsidR="009C3623" w:rsidRDefault="009C3623" w:rsidP="009C3623">
      <w:pPr>
        <w:pStyle w:val="Odstavecseseznamem"/>
        <w:numPr>
          <w:ilvl w:val="0"/>
          <w:numId w:val="1"/>
        </w:numPr>
      </w:pPr>
      <w:r>
        <w:t>spojovací třmeny</w:t>
      </w:r>
    </w:p>
    <w:p w:rsidR="009C3623" w:rsidRDefault="009C3623" w:rsidP="009C3623">
      <w:pPr>
        <w:pStyle w:val="Odstavecseseznamem"/>
        <w:numPr>
          <w:ilvl w:val="0"/>
          <w:numId w:val="1"/>
        </w:numPr>
      </w:pPr>
      <w:r>
        <w:t>kotevní a spojovací ploténka</w:t>
      </w:r>
    </w:p>
    <w:p w:rsidR="009C3623" w:rsidRDefault="009C3623" w:rsidP="009C3623">
      <w:pPr>
        <w:pStyle w:val="Odstavecseseznamem"/>
        <w:numPr>
          <w:ilvl w:val="0"/>
          <w:numId w:val="1"/>
        </w:numPr>
      </w:pPr>
      <w:r>
        <w:t>spojovací klouby</w:t>
      </w:r>
    </w:p>
    <w:p w:rsidR="009C3623" w:rsidRDefault="009C3623" w:rsidP="009C3623">
      <w:pPr>
        <w:pStyle w:val="Odstavecseseznamem"/>
        <w:numPr>
          <w:ilvl w:val="0"/>
          <w:numId w:val="1"/>
        </w:numPr>
      </w:pPr>
      <w:r>
        <w:t>zesílená průběžná spona- Kennedy-klasický méně viditelný průběh, Jackson-mezizubní třmínky viditelné vestibulárně,Spreng-za incizní hranou i viditelně nad ní</w:t>
      </w:r>
    </w:p>
    <w:p w:rsidR="00B326AA" w:rsidRDefault="00B326AA" w:rsidP="00B326AA">
      <w:r>
        <w:t>Spojovací třmeny:Půlkulaté nebo ploché lité relativně masivní prvky, velké- neboli tělové- třmeny,malé sponové třmínky.</w:t>
      </w:r>
    </w:p>
    <w:p w:rsidR="00B326AA" w:rsidRDefault="00B326AA" w:rsidP="00B326AA">
      <w:r>
        <w:t>Třmeny probíhají nejméně 2 mm od okraje gingivy,nesmí zabíhat do podsekřivých míst, pokud je oblast podsekřivá např. v oblasti podjazykového třmene, nenaléhají na sliznici a místo jejich uložení je vyblokováno před dublováním pracovního modelu.</w:t>
      </w:r>
    </w:p>
    <w:p w:rsidR="00B326AA" w:rsidRDefault="00B326AA" w:rsidP="00B326AA">
      <w:r>
        <w:t>Přední a zadní patrový třmen, střední patrový třmen, příp. vyztužené, často se rozšiřující v redukovanou litou patrovou desku.Patrová pelota- rozšíření třmenového systému v oblasti středního patrového třmene v horní čelisti.</w:t>
      </w:r>
    </w:p>
    <w:p w:rsidR="00B326AA" w:rsidRDefault="00B326AA" w:rsidP="00B326AA">
      <w:r>
        <w:t>U náhrad , kde bude výraznější rezilienční pohyb je nutno místa třmene, kde je minimalizována rezilienční amplituda, podložit přesně dimenzovanou vrstvou vosku před dublováním modelu pro výrobu samotné náhrady.</w:t>
      </w:r>
    </w:p>
    <w:p w:rsidR="00B326AA" w:rsidRDefault="00B326AA" w:rsidP="00B326AA">
      <w:r>
        <w:t>Z třmenů vybíhá retenční mřížka či žebříček pro retenci plastového těla náhrady</w:t>
      </w:r>
      <w:r w:rsidR="00F40526">
        <w:t>-před dublováním vypodloženo voskem, aby se retenční mřížka plně obalila plastem sedla, jen stabilizační dorazy</w:t>
      </w:r>
    </w:p>
    <w:p w:rsidR="00F40526" w:rsidRDefault="00F40526" w:rsidP="00B326AA">
      <w:r>
        <w:t>Spojení redukované desky či hlavních třmenů se sedly náhrady</w:t>
      </w:r>
    </w:p>
    <w:p w:rsidR="00F40526" w:rsidRDefault="00F40526" w:rsidP="00F40526">
      <w:pPr>
        <w:pStyle w:val="Odstavecseseznamem"/>
        <w:numPr>
          <w:ilvl w:val="0"/>
          <w:numId w:val="1"/>
        </w:numPr>
      </w:pPr>
      <w:r>
        <w:t>spojení přímé-rigidní,blízko od sedel</w:t>
      </w:r>
    </w:p>
    <w:p w:rsidR="00F40526" w:rsidRDefault="00F40526" w:rsidP="00F40526">
      <w:pPr>
        <w:pStyle w:val="Odstavecseseznamem"/>
        <w:numPr>
          <w:ilvl w:val="0"/>
          <w:numId w:val="1"/>
        </w:numPr>
      </w:pPr>
      <w:r>
        <w:t>spojení daleko od sedel, pružné- bere v úvahu rezilienční amplitudu</w:t>
      </w:r>
    </w:p>
    <w:p w:rsidR="00F40526" w:rsidRDefault="00F40526" w:rsidP="00F40526">
      <w:r>
        <w:t>Kotevní a spojovací ploténka</w:t>
      </w:r>
    </w:p>
    <w:p w:rsidR="00F40526" w:rsidRDefault="00F40526" w:rsidP="00F40526">
      <w:r>
        <w:t xml:space="preserve">V horní čelisti se jedná o redukovanou patrovou desku, v čelisti dolní o sublinguální desku.V horní čelisti použijeme zvláště v situaci, kdy pacient nesnese zadní patrový třmen, rozšíříme střední patrový třmen v redukovanou desku. V dolní čelisti velmi hygienicky problematická sublinguální deska obhajitelná jen ve velkých prostorových nesnázích, kdy se nedaří uložit podjazykový třmen a odděleně ho použít </w:t>
      </w:r>
      <w:r w:rsidR="00A07F1B">
        <w:t>s průběžnou sponou, nejčastěji Kennedyho typu.</w:t>
      </w:r>
    </w:p>
    <w:p w:rsidR="00A07F1B" w:rsidRDefault="00A07F1B" w:rsidP="00F40526">
      <w:r>
        <w:t>Ve velkých nesnázích lze  v dolní čelisti protilehlá sedla spojit v místě linguálních ploch dolních frontálních zubů značně zesílenou průběžnou sponou.</w:t>
      </w:r>
    </w:p>
    <w:p w:rsidR="00A07F1B" w:rsidRDefault="00A07F1B" w:rsidP="00F40526">
      <w:r>
        <w:lastRenderedPageBreak/>
        <w:t>Spojovací klouby- použití při velké rezilienční amplitudě u sedel v dolní čelisti</w:t>
      </w:r>
    </w:p>
    <w:p w:rsidR="00A07F1B" w:rsidRDefault="00A07F1B" w:rsidP="00F40526">
      <w:r>
        <w:t>Šarnýrový kloub-pevná osa- obrtlík-- Ancorvis- otáčí se kolem osy a pruží</w:t>
      </w:r>
    </w:p>
    <w:p w:rsidR="00A07F1B" w:rsidRPr="009C3623" w:rsidRDefault="00A07F1B" w:rsidP="00F40526">
      <w:r>
        <w:t>Rezilienční kloub- automobilový tlumič-pero- kloub DALBO</w:t>
      </w:r>
      <w:bookmarkStart w:id="0" w:name="_GoBack"/>
      <w:bookmarkEnd w:id="0"/>
    </w:p>
    <w:sectPr w:rsidR="00A07F1B" w:rsidRPr="009C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0DD3"/>
    <w:multiLevelType w:val="hybridMultilevel"/>
    <w:tmpl w:val="4912909A"/>
    <w:lvl w:ilvl="0" w:tplc="796EF4E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23"/>
    <w:rsid w:val="009C3623"/>
    <w:rsid w:val="00A07F1B"/>
    <w:rsid w:val="00AA70BC"/>
    <w:rsid w:val="00B326AA"/>
    <w:rsid w:val="00F4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dcterms:created xsi:type="dcterms:W3CDTF">2016-09-26T18:20:00Z</dcterms:created>
  <dcterms:modified xsi:type="dcterms:W3CDTF">2016-09-26T19:02:00Z</dcterms:modified>
</cp:coreProperties>
</file>